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772F5" w14:textId="77777777" w:rsidR="00012AF7" w:rsidRDefault="00012AF7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0C520C3B" w14:textId="77777777" w:rsidR="00012AF7" w:rsidRPr="00365098" w:rsidRDefault="00012AF7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42ABE423" w14:textId="77777777" w:rsidR="00012AF7" w:rsidRPr="00365098" w:rsidRDefault="00012AF7">
      <w:pPr>
        <w:widowControl w:val="0"/>
        <w:spacing w:line="223" w:lineRule="auto"/>
        <w:jc w:val="both"/>
        <w:rPr>
          <w:rFonts w:ascii="Arial" w:hAnsi="Arial" w:cs="Arial"/>
        </w:rPr>
      </w:pPr>
      <w:r w:rsidRPr="00365098">
        <w:rPr>
          <w:rFonts w:ascii="Arial" w:hAnsi="Arial" w:cs="Arial"/>
        </w:rPr>
        <w:t>THIS ENDORSEMENT CHANGES THE POLICY.  PLEASE READ IT CAREFULLY.</w:t>
      </w:r>
    </w:p>
    <w:p w14:paraId="575BEF1A" w14:textId="77777777" w:rsidR="00012AF7" w:rsidRDefault="00012AF7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7CF090DB" w14:textId="77777777" w:rsidR="00012AF7" w:rsidRDefault="00012AF7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Sewer Backup Exclusion</w:t>
      </w:r>
    </w:p>
    <w:p w14:paraId="33F22EA6" w14:textId="77777777" w:rsidR="00012AF7" w:rsidRDefault="00012AF7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6CF47157" w14:textId="77777777" w:rsidR="00012AF7" w:rsidRDefault="00012AF7" w:rsidP="00365098">
      <w:pPr>
        <w:widowControl w:val="0"/>
        <w:spacing w:line="192" w:lineRule="auto"/>
        <w:ind w:left="720" w:right="84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78AD0B0A" w14:textId="77777777" w:rsidR="00012AF7" w:rsidRDefault="00012AF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218D8954" w14:textId="77777777" w:rsidR="00012AF7" w:rsidRDefault="00012AF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DDA1762" w14:textId="77777777" w:rsidR="00012AF7" w:rsidRDefault="00012AF7">
      <w:pPr>
        <w:pStyle w:val="Heading3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C92B89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42BFE976" w14:textId="77777777" w:rsidR="00012AF7" w:rsidRDefault="00012AF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C92B89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576C2C0F" w14:textId="77777777" w:rsidR="00012AF7" w:rsidRDefault="00012AF7">
      <w:pPr>
        <w:pStyle w:val="Heading3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C92B89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6BE30D45" w14:textId="77777777" w:rsidR="00012AF7" w:rsidRDefault="00012AF7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C92B89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5BF812AA" w14:textId="77777777" w:rsidR="00365098" w:rsidRPr="00365098" w:rsidRDefault="00365098" w:rsidP="00365098"/>
    <w:p w14:paraId="0080F766" w14:textId="77777777" w:rsidR="00012AF7" w:rsidRDefault="00012AF7" w:rsidP="00795A3E">
      <w:pPr>
        <w:widowControl w:val="0"/>
        <w:spacing w:line="192" w:lineRule="auto"/>
        <w:ind w:left="360" w:right="482"/>
        <w:rPr>
          <w:rFonts w:ascii="Arial" w:hAnsi="Arial"/>
          <w:sz w:val="24"/>
        </w:rPr>
      </w:pPr>
    </w:p>
    <w:p w14:paraId="6E9FA3BF" w14:textId="77777777" w:rsidR="00012AF7" w:rsidRPr="00853AD5" w:rsidRDefault="00012AF7" w:rsidP="00795A3E">
      <w:pPr>
        <w:pStyle w:val="BlockText"/>
        <w:ind w:left="360"/>
        <w:rPr>
          <w:rFonts w:ascii="Arial" w:hAnsi="Arial"/>
          <w:sz w:val="24"/>
          <w:highlight w:val="yellow"/>
        </w:rPr>
      </w:pPr>
      <w:r w:rsidRPr="00853AD5">
        <w:rPr>
          <w:rFonts w:ascii="Arial" w:hAnsi="Arial"/>
          <w:b/>
          <w:sz w:val="24"/>
          <w:highlight w:val="yellow"/>
        </w:rPr>
        <w:t>III. PROPERTY CAUSES OF LOSS, EXCLUSIONS AND LIMITATIONS SECTION, B. EXCLUSIONS, 1.f. WATER, (2)</w:t>
      </w:r>
      <w:r w:rsidRPr="00853AD5">
        <w:rPr>
          <w:rFonts w:ascii="Arial" w:hAnsi="Arial"/>
          <w:sz w:val="24"/>
          <w:highlight w:val="yellow"/>
        </w:rPr>
        <w:t xml:space="preserve"> is deleted and replaced by the following:</w:t>
      </w:r>
    </w:p>
    <w:p w14:paraId="7D59D038" w14:textId="77777777" w:rsidR="00012AF7" w:rsidRPr="00853AD5" w:rsidRDefault="00795A3E" w:rsidP="00795A3E">
      <w:pPr>
        <w:pStyle w:val="BlockText"/>
        <w:tabs>
          <w:tab w:val="left" w:pos="810"/>
        </w:tabs>
        <w:spacing w:before="120"/>
        <w:ind w:left="810" w:hanging="450"/>
        <w:rPr>
          <w:rFonts w:ascii="Arial" w:hAnsi="Arial"/>
          <w:sz w:val="24"/>
          <w:highlight w:val="yellow"/>
        </w:rPr>
      </w:pPr>
      <w:r w:rsidRPr="00853AD5">
        <w:rPr>
          <w:rFonts w:ascii="Arial" w:hAnsi="Arial"/>
          <w:b/>
          <w:bCs/>
          <w:sz w:val="24"/>
          <w:highlight w:val="yellow"/>
        </w:rPr>
        <w:t>(2)</w:t>
      </w:r>
      <w:r w:rsidRPr="00853AD5">
        <w:rPr>
          <w:rFonts w:ascii="Arial" w:hAnsi="Arial"/>
          <w:b/>
          <w:bCs/>
          <w:sz w:val="24"/>
          <w:highlight w:val="yellow"/>
        </w:rPr>
        <w:tab/>
      </w:r>
      <w:r w:rsidR="00012AF7" w:rsidRPr="00853AD5">
        <w:rPr>
          <w:rFonts w:ascii="Arial" w:hAnsi="Arial"/>
          <w:sz w:val="24"/>
          <w:highlight w:val="yellow"/>
        </w:rPr>
        <w:t xml:space="preserve">Water under the surface of the ground </w:t>
      </w:r>
      <w:proofErr w:type="gramStart"/>
      <w:r w:rsidR="00012AF7" w:rsidRPr="00853AD5">
        <w:rPr>
          <w:rFonts w:ascii="Arial" w:hAnsi="Arial"/>
          <w:sz w:val="24"/>
          <w:highlight w:val="yellow"/>
        </w:rPr>
        <w:t>whether or not</w:t>
      </w:r>
      <w:proofErr w:type="gramEnd"/>
      <w:r w:rsidR="00012AF7" w:rsidRPr="00853AD5">
        <w:rPr>
          <w:rFonts w:ascii="Arial" w:hAnsi="Arial"/>
          <w:sz w:val="24"/>
          <w:highlight w:val="yellow"/>
        </w:rPr>
        <w:t xml:space="preserve"> it is pressing on or flowing or seeping through:</w:t>
      </w:r>
    </w:p>
    <w:p w14:paraId="7995E70E" w14:textId="77777777" w:rsidR="00012AF7" w:rsidRPr="00853AD5" w:rsidRDefault="00012AF7" w:rsidP="00795A3E">
      <w:pPr>
        <w:pStyle w:val="BlockText"/>
        <w:tabs>
          <w:tab w:val="left" w:pos="810"/>
          <w:tab w:val="left" w:pos="1350"/>
        </w:tabs>
        <w:spacing w:before="80"/>
        <w:ind w:left="810"/>
        <w:rPr>
          <w:rFonts w:ascii="Arial" w:hAnsi="Arial"/>
          <w:sz w:val="24"/>
          <w:highlight w:val="yellow"/>
        </w:rPr>
      </w:pPr>
      <w:r w:rsidRPr="00853AD5">
        <w:rPr>
          <w:rFonts w:ascii="Arial" w:hAnsi="Arial"/>
          <w:b/>
          <w:bCs/>
          <w:sz w:val="24"/>
          <w:highlight w:val="yellow"/>
        </w:rPr>
        <w:t>(a)</w:t>
      </w:r>
      <w:r w:rsidRPr="00853AD5">
        <w:rPr>
          <w:rFonts w:ascii="Arial" w:hAnsi="Arial"/>
          <w:sz w:val="24"/>
          <w:highlight w:val="yellow"/>
        </w:rPr>
        <w:tab/>
        <w:t xml:space="preserve">Foundations, basements, walls, or </w:t>
      </w:r>
      <w:proofErr w:type="gramStart"/>
      <w:r w:rsidRPr="00853AD5">
        <w:rPr>
          <w:rFonts w:ascii="Arial" w:hAnsi="Arial"/>
          <w:sz w:val="24"/>
          <w:highlight w:val="yellow"/>
        </w:rPr>
        <w:t>floors</w:t>
      </w:r>
      <w:r w:rsidR="001A0513" w:rsidRPr="00853AD5">
        <w:rPr>
          <w:rFonts w:ascii="Arial" w:hAnsi="Arial"/>
          <w:sz w:val="24"/>
          <w:highlight w:val="yellow"/>
        </w:rPr>
        <w:t>;</w:t>
      </w:r>
      <w:proofErr w:type="gramEnd"/>
    </w:p>
    <w:p w14:paraId="06CE07E3" w14:textId="77777777" w:rsidR="00012AF7" w:rsidRPr="00853AD5" w:rsidRDefault="00795A3E" w:rsidP="00795A3E">
      <w:pPr>
        <w:pStyle w:val="BlockText"/>
        <w:tabs>
          <w:tab w:val="left" w:pos="810"/>
          <w:tab w:val="left" w:pos="1350"/>
        </w:tabs>
        <w:ind w:left="810"/>
        <w:rPr>
          <w:rFonts w:ascii="Arial" w:hAnsi="Arial"/>
          <w:sz w:val="24"/>
          <w:highlight w:val="yellow"/>
        </w:rPr>
      </w:pPr>
      <w:r w:rsidRPr="00853AD5">
        <w:rPr>
          <w:rFonts w:ascii="Arial" w:hAnsi="Arial"/>
          <w:b/>
          <w:bCs/>
          <w:sz w:val="24"/>
          <w:highlight w:val="yellow"/>
        </w:rPr>
        <w:t>(b)</w:t>
      </w:r>
      <w:r w:rsidRPr="00853AD5">
        <w:rPr>
          <w:rFonts w:ascii="Arial" w:hAnsi="Arial"/>
          <w:b/>
          <w:bCs/>
          <w:sz w:val="24"/>
          <w:highlight w:val="yellow"/>
        </w:rPr>
        <w:tab/>
      </w:r>
      <w:r w:rsidR="00012AF7" w:rsidRPr="00853AD5">
        <w:rPr>
          <w:rFonts w:ascii="Arial" w:hAnsi="Arial"/>
          <w:sz w:val="24"/>
          <w:highlight w:val="yellow"/>
        </w:rPr>
        <w:t xml:space="preserve">Any paved </w:t>
      </w:r>
      <w:proofErr w:type="gramStart"/>
      <w:r w:rsidR="00012AF7" w:rsidRPr="00853AD5">
        <w:rPr>
          <w:rFonts w:ascii="Arial" w:hAnsi="Arial"/>
          <w:sz w:val="24"/>
          <w:highlight w:val="yellow"/>
        </w:rPr>
        <w:t>surfaces;</w:t>
      </w:r>
      <w:proofErr w:type="gramEnd"/>
    </w:p>
    <w:p w14:paraId="2911566C" w14:textId="77777777" w:rsidR="00012AF7" w:rsidRPr="00853AD5" w:rsidRDefault="00012AF7" w:rsidP="00795A3E">
      <w:pPr>
        <w:pStyle w:val="BlockText"/>
        <w:tabs>
          <w:tab w:val="left" w:pos="810"/>
          <w:tab w:val="left" w:pos="1350"/>
        </w:tabs>
        <w:ind w:left="810"/>
        <w:rPr>
          <w:rFonts w:ascii="Arial" w:hAnsi="Arial"/>
          <w:sz w:val="24"/>
          <w:highlight w:val="yellow"/>
        </w:rPr>
      </w:pPr>
      <w:r w:rsidRPr="00853AD5">
        <w:rPr>
          <w:rFonts w:ascii="Arial" w:hAnsi="Arial"/>
          <w:b/>
          <w:bCs/>
          <w:sz w:val="24"/>
          <w:highlight w:val="yellow"/>
        </w:rPr>
        <w:t>(c)</w:t>
      </w:r>
      <w:r w:rsidRPr="00853AD5">
        <w:rPr>
          <w:rFonts w:ascii="Arial" w:hAnsi="Arial"/>
          <w:sz w:val="24"/>
          <w:highlight w:val="yellow"/>
        </w:rPr>
        <w:tab/>
        <w:t>Doors, windows; or</w:t>
      </w:r>
    </w:p>
    <w:p w14:paraId="192D479A" w14:textId="77777777" w:rsidR="00676FB0" w:rsidRDefault="00795A3E" w:rsidP="00795A3E">
      <w:pPr>
        <w:pStyle w:val="BlockText"/>
        <w:tabs>
          <w:tab w:val="left" w:pos="810"/>
          <w:tab w:val="left" w:pos="1080"/>
          <w:tab w:val="left" w:pos="1350"/>
        </w:tabs>
        <w:ind w:left="810"/>
        <w:rPr>
          <w:rFonts w:ascii="Arial" w:hAnsi="Arial"/>
          <w:sz w:val="24"/>
        </w:rPr>
      </w:pPr>
      <w:r w:rsidRPr="00853AD5">
        <w:rPr>
          <w:rFonts w:ascii="Arial" w:hAnsi="Arial"/>
          <w:b/>
          <w:bCs/>
          <w:sz w:val="24"/>
          <w:highlight w:val="yellow"/>
        </w:rPr>
        <w:t>(d)</w:t>
      </w:r>
      <w:r w:rsidRPr="00853AD5">
        <w:rPr>
          <w:rFonts w:ascii="Arial" w:hAnsi="Arial"/>
          <w:sz w:val="24"/>
          <w:highlight w:val="yellow"/>
        </w:rPr>
        <w:tab/>
      </w:r>
      <w:r w:rsidR="00012AF7" w:rsidRPr="00853AD5">
        <w:rPr>
          <w:rFonts w:ascii="Arial" w:hAnsi="Arial"/>
          <w:sz w:val="24"/>
          <w:highlight w:val="yellow"/>
        </w:rPr>
        <w:t>Sump pumps, sump wells and other openings.</w:t>
      </w:r>
    </w:p>
    <w:p w14:paraId="792094AA" w14:textId="77777777" w:rsidR="00772DB2" w:rsidRDefault="00772DB2" w:rsidP="00795A3E">
      <w:pPr>
        <w:pStyle w:val="BlockText"/>
        <w:tabs>
          <w:tab w:val="left" w:pos="810"/>
          <w:tab w:val="left" w:pos="1080"/>
          <w:tab w:val="left" w:pos="1350"/>
        </w:tabs>
        <w:ind w:left="810"/>
        <w:rPr>
          <w:rFonts w:ascii="Arial" w:hAnsi="Arial"/>
          <w:sz w:val="24"/>
        </w:rPr>
      </w:pPr>
    </w:p>
    <w:p w14:paraId="71F44706" w14:textId="77777777" w:rsidR="00772DB2" w:rsidRDefault="00772DB2" w:rsidP="00795A3E">
      <w:pPr>
        <w:pStyle w:val="BlockText"/>
        <w:tabs>
          <w:tab w:val="left" w:pos="810"/>
          <w:tab w:val="left" w:pos="1080"/>
          <w:tab w:val="left" w:pos="1350"/>
        </w:tabs>
        <w:ind w:left="810"/>
        <w:rPr>
          <w:rFonts w:ascii="Arial" w:hAnsi="Arial"/>
          <w:sz w:val="24"/>
        </w:rPr>
      </w:pPr>
    </w:p>
    <w:p w14:paraId="6B77AF86" w14:textId="77777777" w:rsidR="00365098" w:rsidRDefault="00365098" w:rsidP="00B03D5F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2B06357E" w14:textId="77777777" w:rsidR="00365098" w:rsidRDefault="00365098" w:rsidP="00B03D5F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4355A864" w14:textId="69959872" w:rsidR="00772DB2" w:rsidRDefault="00772DB2" w:rsidP="00B03D5F">
      <w:pPr>
        <w:pStyle w:val="BlockText"/>
        <w:ind w:left="360"/>
        <w:rPr>
          <w:rFonts w:ascii="Arial" w:hAnsi="Arial" w:cs="Arial"/>
          <w:sz w:val="24"/>
          <w:szCs w:val="24"/>
        </w:rPr>
      </w:pPr>
      <w:r w:rsidRPr="00365098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2F3DACE4" w14:textId="77777777" w:rsidR="00365098" w:rsidRDefault="00365098" w:rsidP="00365098">
      <w:pPr>
        <w:spacing w:after="80"/>
        <w:ind w:left="270" w:right="-58"/>
        <w:rPr>
          <w:rFonts w:ascii="Arial" w:hAnsi="Arial"/>
          <w:sz w:val="24"/>
        </w:rPr>
      </w:pPr>
    </w:p>
    <w:p w14:paraId="6C1E81DD" w14:textId="77777777" w:rsidR="00365098" w:rsidRDefault="00365098" w:rsidP="00365098">
      <w:pPr>
        <w:spacing w:after="80"/>
        <w:ind w:left="270" w:right="-58"/>
        <w:rPr>
          <w:rFonts w:ascii="Arial" w:hAnsi="Arial"/>
          <w:sz w:val="24"/>
        </w:rPr>
      </w:pPr>
    </w:p>
    <w:p w14:paraId="6968EFB9" w14:textId="77777777" w:rsidR="00365098" w:rsidRDefault="00365098" w:rsidP="0036509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79C17088" w14:textId="77777777" w:rsidR="00365098" w:rsidRPr="001D11E8" w:rsidRDefault="00365098" w:rsidP="0036509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0D0719EE" w14:textId="77777777" w:rsidR="00365098" w:rsidRPr="00F269AD" w:rsidRDefault="00365098" w:rsidP="00365098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725DBDA5" w14:textId="77777777" w:rsidR="00365098" w:rsidRPr="00365098" w:rsidRDefault="00365098" w:rsidP="00B03D5F">
      <w:pPr>
        <w:pStyle w:val="BlockText"/>
        <w:ind w:left="360"/>
        <w:rPr>
          <w:rFonts w:ascii="Arial" w:hAnsi="Arial" w:cs="Arial"/>
          <w:sz w:val="24"/>
          <w:szCs w:val="24"/>
        </w:rPr>
      </w:pPr>
    </w:p>
    <w:p w14:paraId="4829DDDE" w14:textId="77777777" w:rsidR="00772DB2" w:rsidRDefault="00772DB2" w:rsidP="00795A3E">
      <w:pPr>
        <w:pStyle w:val="BlockText"/>
        <w:tabs>
          <w:tab w:val="left" w:pos="810"/>
          <w:tab w:val="left" w:pos="1080"/>
          <w:tab w:val="left" w:pos="1350"/>
        </w:tabs>
        <w:ind w:left="810"/>
        <w:rPr>
          <w:rFonts w:ascii="Arial" w:hAnsi="Arial"/>
          <w:sz w:val="24"/>
        </w:rPr>
      </w:pPr>
    </w:p>
    <w:p w14:paraId="093169D0" w14:textId="77777777" w:rsidR="00012AF7" w:rsidRPr="00676FB0" w:rsidRDefault="00012AF7" w:rsidP="00676FB0">
      <w:pPr>
        <w:tabs>
          <w:tab w:val="left" w:pos="6324"/>
        </w:tabs>
      </w:pPr>
    </w:p>
    <w:sectPr w:rsidR="00012AF7" w:rsidRPr="00676FB0">
      <w:footerReference w:type="default" r:id="rId7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0A9D5" w14:textId="77777777" w:rsidR="009F76D1" w:rsidRDefault="009F76D1">
      <w:r>
        <w:separator/>
      </w:r>
    </w:p>
  </w:endnote>
  <w:endnote w:type="continuationSeparator" w:id="0">
    <w:p w14:paraId="34532E47" w14:textId="77777777" w:rsidR="009F76D1" w:rsidRDefault="009F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6367" w14:textId="77777777" w:rsidR="00012AF7" w:rsidRDefault="00012AF7">
    <w:pPr>
      <w:framePr w:w="11407" w:wrap="notBeside" w:vAnchor="text" w:hAnchor="page" w:x="442" w:y="-191"/>
      <w:widowControl w:val="0"/>
      <w:jc w:val="center"/>
      <w:rPr>
        <w:rFonts w:ascii="Univers" w:hAnsi="Univers"/>
        <w:b/>
        <w:sz w:val="24"/>
      </w:rPr>
    </w:pPr>
  </w:p>
  <w:p w14:paraId="58344859" w14:textId="3CC75E8A" w:rsidR="00012AF7" w:rsidRDefault="00012AF7">
    <w:pPr>
      <w:widowControl w:val="0"/>
      <w:pBdr>
        <w:bottom w:val="double" w:sz="6" w:space="1" w:color="auto"/>
      </w:pBdr>
      <w:spacing w:line="240" w:lineRule="exact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365098">
      <w:rPr>
        <w:rFonts w:ascii="Arial" w:hAnsi="Arial"/>
        <w:sz w:val="18"/>
      </w:rPr>
      <w:t>.</w:t>
    </w:r>
  </w:p>
  <w:p w14:paraId="68C867AE" w14:textId="2E6D93AF" w:rsidR="00012AF7" w:rsidRPr="00676FB0" w:rsidRDefault="00012AF7">
    <w:pPr>
      <w:widowControl w:val="0"/>
      <w:tabs>
        <w:tab w:val="center" w:pos="5703"/>
      </w:tabs>
      <w:rPr>
        <w:rFonts w:ascii="Univers" w:hAnsi="Univers"/>
        <w:sz w:val="16"/>
        <w:szCs w:val="16"/>
      </w:rPr>
    </w:pPr>
    <w:r>
      <w:rPr>
        <w:rFonts w:ascii="Univers" w:hAnsi="Univers"/>
        <w:sz w:val="16"/>
      </w:rPr>
      <w:t xml:space="preserve">CAU </w:t>
    </w:r>
    <w:r w:rsidR="00365098" w:rsidRPr="00365098">
      <w:rPr>
        <w:rFonts w:ascii="Univers" w:hAnsi="Univers"/>
        <w:sz w:val="16"/>
      </w:rPr>
      <w:t>148306</w:t>
    </w:r>
    <w:r w:rsidR="00365098">
      <w:rPr>
        <w:rFonts w:ascii="Univers" w:hAnsi="Univers"/>
        <w:sz w:val="16"/>
      </w:rPr>
      <w:t xml:space="preserve"> (04/25)</w:t>
    </w:r>
    <w:r>
      <w:rPr>
        <w:rFonts w:ascii="Univers" w:hAnsi="Univers"/>
        <w:sz w:val="16"/>
      </w:rPr>
      <w:tab/>
    </w:r>
    <w:r w:rsidR="00365098">
      <w:rPr>
        <w:rFonts w:ascii="Univers" w:hAnsi="Univers"/>
        <w:sz w:val="16"/>
      </w:rPr>
      <w:tab/>
    </w:r>
    <w:r w:rsidR="00365098">
      <w:rPr>
        <w:rFonts w:ascii="Univers" w:hAnsi="Univers"/>
        <w:sz w:val="16"/>
      </w:rPr>
      <w:tab/>
    </w:r>
    <w:r w:rsidR="00365098">
      <w:rPr>
        <w:rFonts w:ascii="Univers" w:hAnsi="Univers"/>
        <w:sz w:val="16"/>
      </w:rPr>
      <w:tab/>
    </w:r>
    <w:r w:rsidR="00365098">
      <w:rPr>
        <w:rFonts w:ascii="Univers" w:hAnsi="Univers"/>
        <w:sz w:val="16"/>
      </w:rPr>
      <w:tab/>
    </w:r>
    <w:r w:rsidR="00365098">
      <w:rPr>
        <w:rFonts w:ascii="Univers" w:hAnsi="Univers"/>
        <w:sz w:val="16"/>
      </w:rPr>
      <w:tab/>
    </w:r>
    <w:r w:rsidR="00365098">
      <w:rPr>
        <w:rFonts w:ascii="Univers" w:hAnsi="Univers"/>
        <w:sz w:val="16"/>
      </w:rPr>
      <w:tab/>
    </w:r>
    <w:r w:rsidR="00365098">
      <w:rPr>
        <w:rFonts w:ascii="Univers" w:hAnsi="Univers"/>
        <w:sz w:val="16"/>
      </w:rPr>
      <w:tab/>
    </w:r>
    <w:r w:rsidR="007C5986">
      <w:rPr>
        <w:rFonts w:ascii="Univers" w:hAnsi="Univers"/>
        <w:sz w:val="16"/>
      </w:rPr>
      <w:t xml:space="preserve">Page </w:t>
    </w:r>
    <w:r w:rsidRPr="00365098">
      <w:rPr>
        <w:rFonts w:ascii="Univers" w:hAnsi="Univers"/>
        <w:bCs/>
        <w:sz w:val="16"/>
        <w:szCs w:val="16"/>
      </w:rPr>
      <w:fldChar w:fldCharType="begin"/>
    </w:r>
    <w:r w:rsidRPr="00365098">
      <w:rPr>
        <w:rFonts w:ascii="Univers" w:hAnsi="Univers"/>
        <w:bCs/>
        <w:sz w:val="16"/>
        <w:szCs w:val="16"/>
      </w:rPr>
      <w:instrText>PAGE</w:instrText>
    </w:r>
    <w:r w:rsidRPr="00365098">
      <w:rPr>
        <w:rFonts w:ascii="Univers" w:hAnsi="Univers"/>
        <w:bCs/>
        <w:sz w:val="16"/>
        <w:szCs w:val="16"/>
      </w:rPr>
      <w:fldChar w:fldCharType="separate"/>
    </w:r>
    <w:r w:rsidR="00E404CC" w:rsidRPr="00365098">
      <w:rPr>
        <w:rFonts w:ascii="Univers" w:hAnsi="Univers"/>
        <w:bCs/>
        <w:noProof/>
        <w:sz w:val="16"/>
        <w:szCs w:val="16"/>
      </w:rPr>
      <w:t>1</w:t>
    </w:r>
    <w:r w:rsidRPr="00365098">
      <w:rPr>
        <w:rFonts w:ascii="Univers" w:hAnsi="Univers"/>
        <w:bCs/>
        <w:sz w:val="16"/>
        <w:szCs w:val="16"/>
      </w:rPr>
      <w:fldChar w:fldCharType="end"/>
    </w:r>
    <w:r w:rsidRPr="00365098">
      <w:rPr>
        <w:rFonts w:ascii="Univers" w:hAnsi="Univers"/>
        <w:bCs/>
        <w:sz w:val="16"/>
        <w:szCs w:val="16"/>
      </w:rPr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51413" w14:textId="77777777" w:rsidR="009F76D1" w:rsidRDefault="009F76D1">
      <w:r>
        <w:separator/>
      </w:r>
    </w:p>
  </w:footnote>
  <w:footnote w:type="continuationSeparator" w:id="0">
    <w:p w14:paraId="2B429F54" w14:textId="77777777" w:rsidR="009F76D1" w:rsidRDefault="009F7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461073215">
    <w:abstractNumId w:val="10"/>
  </w:num>
  <w:num w:numId="2" w16cid:durableId="1025908689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564756933">
    <w:abstractNumId w:val="15"/>
  </w:num>
  <w:num w:numId="4" w16cid:durableId="299195284">
    <w:abstractNumId w:val="12"/>
  </w:num>
  <w:num w:numId="5" w16cid:durableId="272320648">
    <w:abstractNumId w:val="9"/>
  </w:num>
  <w:num w:numId="6" w16cid:durableId="1624653305">
    <w:abstractNumId w:val="0"/>
  </w:num>
  <w:num w:numId="7" w16cid:durableId="1861238492">
    <w:abstractNumId w:val="8"/>
  </w:num>
  <w:num w:numId="8" w16cid:durableId="1210218109">
    <w:abstractNumId w:val="18"/>
  </w:num>
  <w:num w:numId="9" w16cid:durableId="493449012">
    <w:abstractNumId w:val="3"/>
  </w:num>
  <w:num w:numId="10" w16cid:durableId="1970818027">
    <w:abstractNumId w:val="7"/>
  </w:num>
  <w:num w:numId="11" w16cid:durableId="1400245947">
    <w:abstractNumId w:val="6"/>
  </w:num>
  <w:num w:numId="12" w16cid:durableId="1791895354">
    <w:abstractNumId w:val="13"/>
  </w:num>
  <w:num w:numId="13" w16cid:durableId="1521696348">
    <w:abstractNumId w:val="17"/>
  </w:num>
  <w:num w:numId="14" w16cid:durableId="547688957">
    <w:abstractNumId w:val="20"/>
  </w:num>
  <w:num w:numId="15" w16cid:durableId="969286869">
    <w:abstractNumId w:val="5"/>
  </w:num>
  <w:num w:numId="16" w16cid:durableId="414980175">
    <w:abstractNumId w:val="19"/>
  </w:num>
  <w:num w:numId="17" w16cid:durableId="1470323156">
    <w:abstractNumId w:val="1"/>
  </w:num>
  <w:num w:numId="18" w16cid:durableId="23597346">
    <w:abstractNumId w:val="2"/>
  </w:num>
  <w:num w:numId="19" w16cid:durableId="750464266">
    <w:abstractNumId w:val="4"/>
  </w:num>
  <w:num w:numId="20" w16cid:durableId="461777569">
    <w:abstractNumId w:val="16"/>
  </w:num>
  <w:num w:numId="21" w16cid:durableId="1918173441">
    <w:abstractNumId w:val="11"/>
  </w:num>
  <w:num w:numId="22" w16cid:durableId="13688765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2AC"/>
    <w:rsid w:val="00012AF7"/>
    <w:rsid w:val="00095C7E"/>
    <w:rsid w:val="00125F69"/>
    <w:rsid w:val="001A0513"/>
    <w:rsid w:val="00325AFA"/>
    <w:rsid w:val="00365098"/>
    <w:rsid w:val="003C213F"/>
    <w:rsid w:val="00676FB0"/>
    <w:rsid w:val="006B3C00"/>
    <w:rsid w:val="00772DB2"/>
    <w:rsid w:val="00795A3E"/>
    <w:rsid w:val="007C5986"/>
    <w:rsid w:val="00853AD5"/>
    <w:rsid w:val="00927294"/>
    <w:rsid w:val="0094446B"/>
    <w:rsid w:val="009F76D1"/>
    <w:rsid w:val="00B03D5F"/>
    <w:rsid w:val="00BD72AC"/>
    <w:rsid w:val="00C92B89"/>
    <w:rsid w:val="00DD7987"/>
    <w:rsid w:val="00E4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EC2400"/>
  <w15:chartTrackingRefBased/>
  <w15:docId w15:val="{4546CC8E-2E0F-4789-AF84-CD51B2B3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6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4</cp:revision>
  <cp:lastPrinted>2001-07-05T19:41:00Z</cp:lastPrinted>
  <dcterms:created xsi:type="dcterms:W3CDTF">2024-10-31T17:54:00Z</dcterms:created>
  <dcterms:modified xsi:type="dcterms:W3CDTF">2025-02-25T20:59:00Z</dcterms:modified>
</cp:coreProperties>
</file>